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te convierte en un rockstar al volante para que disfrutes el Vive Latino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El 19º Festival Iberoamericano de Cultura Musical “Vive Latino” tendrá el lugar el 17 y 18 de marzo en el Foro Sol de la CDMX</w:t>
      </w:r>
    </w:p>
    <w:p w:rsidR="00000000" w:rsidDel="00000000" w:rsidP="00000000" w:rsidRDefault="00000000" w:rsidRPr="00000000" w14:paraId="00000003">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b w:val="1"/>
          <w:color w:val="222222"/>
          <w:rtl w:val="0"/>
        </w:rPr>
        <w:t xml:space="preserve">12 de marzo de 2018.- Waze</w:t>
      </w:r>
      <w:r w:rsidDel="00000000" w:rsidR="00000000" w:rsidRPr="00000000">
        <w:rPr>
          <w:color w:val="222222"/>
          <w:rtl w:val="0"/>
        </w:rPr>
        <w:t xml:space="preserve">, la aplicación gratuita de navegación que integra a la comunidad más grande de conductores a nivel global, se encuentra lista y con los mejores soluciones para que no te pierdas un momento del festival de música más importante de Iberoamérica, el cual tendrá lugar el 17 y 18 de marzo en el Foro Sol de la Ciudad de México.</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color w:val="222222"/>
          <w:rtl w:val="0"/>
        </w:rPr>
        <w:t xml:space="preserve">Desde hace casi dos décadas, el Festival Iberoamericano de Cultura Musical “Vive Latino” ha reunido en la Ciudad de México a miles de las mejores bandas nacionales y internacionales para deleitar a los cerca de 80 mil asistentes que se reúnen cada año, los dos días de su programación. </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Por fortuna, </w:t>
      </w:r>
      <w:r w:rsidDel="00000000" w:rsidR="00000000" w:rsidRPr="00000000">
        <w:rPr>
          <w:b w:val="1"/>
          <w:color w:val="222222"/>
          <w:rtl w:val="0"/>
        </w:rPr>
        <w:t xml:space="preserve">Waze</w:t>
      </w:r>
      <w:r w:rsidDel="00000000" w:rsidR="00000000" w:rsidRPr="00000000">
        <w:rPr>
          <w:color w:val="222222"/>
          <w:rtl w:val="0"/>
        </w:rPr>
        <w:t xml:space="preserve"> pone al alcance de sus usuarios las actualizaciones en tiempo real de las rutas y cierres programados, para que todos los asistentes lleguen sin dificultades y las personas que deseen circular por esa zona pueda evitar el tránsito lento. Cabe destacar que </w:t>
      </w:r>
      <w:r w:rsidDel="00000000" w:rsidR="00000000" w:rsidRPr="00000000">
        <w:rPr>
          <w:b w:val="1"/>
          <w:color w:val="222222"/>
          <w:rtl w:val="0"/>
        </w:rPr>
        <w:t xml:space="preserve">Waze</w:t>
      </w:r>
      <w:r w:rsidDel="00000000" w:rsidR="00000000" w:rsidRPr="00000000">
        <w:rPr>
          <w:color w:val="222222"/>
          <w:rtl w:val="0"/>
        </w:rPr>
        <w:t xml:space="preserve"> cuenta con la ayuda de una gran comunidad de editores de mapas locales, además de los millones de wazers activos en la CDMX; los cuales mantienen informada a la comunidad en tiempo real sobre situaciones viales y ayudan a mejorar el desplazamiento de los conductores que se trasladan al Vive Latino.</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además cuenta con la función de encontrar estacionamientos, restaurantes, gasolineras y hoteles aledaños, para que las personas puedan trazar una ruta y encontrar el lugar que buscan, antes de disfrutar de sus artistas favoritos.</w:t>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br w:type="textWrapping"/>
        <w:t xml:space="preserve">Para que no te quedes sin rockear y tengas más información sobre las rutas y vías alternas durante el Vive Latino 2018 entra 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br w:type="textWrapping"/>
        <w:t xml:space="preserve">Geraldine Sánchez</w:t>
        <w:br w:type="textWrapping"/>
      </w: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55 4030 7473</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Mario García</w:t>
      </w:r>
    </w:p>
    <w:p w:rsidR="00000000" w:rsidDel="00000000" w:rsidP="00000000" w:rsidRDefault="00000000" w:rsidRPr="00000000" w14:paraId="0000001A">
      <w:pPr>
        <w:contextualSpacing w:val="0"/>
        <w:jc w:val="both"/>
        <w:rPr>
          <w:color w:val="1155cc"/>
          <w:u w:val="single"/>
        </w:rPr>
      </w:pPr>
      <w:hyperlink r:id="rId11">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55 3930 2474</w:t>
      </w:r>
      <w:r w:rsidDel="00000000" w:rsidR="00000000" w:rsidRPr="00000000">
        <w:rPr>
          <w:rtl w:val="0"/>
        </w:rPr>
      </w:r>
    </w:p>
    <w:sectPr>
      <w:headerReference r:id="rId12" w:type="default"/>
      <w:footerReference r:id="rId13"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o@anothercompany.com.mx" TargetMode="External"/><Relationship Id="rId10" Type="http://schemas.openxmlformats.org/officeDocument/2006/relationships/hyperlink" Target="mailto:geraldine@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